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Ind w:w="57" w:type="dxa"/>
        <w:tblLayout w:type="fixed"/>
        <w:tblCellMar>
          <w:left w:w="57" w:type="dxa"/>
          <w:right w:w="57" w:type="dxa"/>
        </w:tblCellMar>
        <w:tblLook w:val="04A0" w:firstRow="1" w:lastRow="0" w:firstColumn="1" w:lastColumn="0" w:noHBand="0" w:noVBand="1"/>
      </w:tblPr>
      <w:tblGrid>
        <w:gridCol w:w="426"/>
        <w:gridCol w:w="1134"/>
        <w:gridCol w:w="1984"/>
        <w:gridCol w:w="992"/>
        <w:gridCol w:w="1134"/>
        <w:gridCol w:w="2977"/>
        <w:gridCol w:w="992"/>
        <w:gridCol w:w="1560"/>
        <w:gridCol w:w="1559"/>
        <w:gridCol w:w="1417"/>
        <w:gridCol w:w="1276"/>
      </w:tblGrid>
      <w:tr w:rsidR="006E01E0" w:rsidTr="00EC6C45">
        <w:trPr>
          <w:trHeight w:val="423"/>
        </w:trPr>
        <w:tc>
          <w:tcPr>
            <w:tcW w:w="15451" w:type="dxa"/>
            <w:gridSpan w:val="11"/>
            <w:tcBorders>
              <w:top w:val="nil"/>
              <w:left w:val="nil"/>
              <w:bottom w:val="single" w:sz="4" w:space="0" w:color="auto"/>
              <w:right w:val="nil"/>
            </w:tcBorders>
            <w:vAlign w:val="center"/>
          </w:tcPr>
          <w:p w:rsidR="006E01E0" w:rsidRPr="009E0FBA" w:rsidRDefault="006E01E0" w:rsidP="006E01E0">
            <w:pPr>
              <w:jc w:val="center"/>
              <w:rPr>
                <w:b/>
                <w:sz w:val="20"/>
                <w:szCs w:val="20"/>
              </w:rPr>
            </w:pPr>
            <w:r w:rsidRPr="009E0FBA">
              <w:rPr>
                <w:b/>
                <w:sz w:val="20"/>
                <w:szCs w:val="20"/>
              </w:rPr>
              <w:t>İLAN</w:t>
            </w:r>
          </w:p>
          <w:p w:rsidR="006E01E0" w:rsidRPr="0068230F" w:rsidRDefault="006E01E0" w:rsidP="006E01E0">
            <w:pPr>
              <w:jc w:val="center"/>
              <w:rPr>
                <w:b/>
                <w:sz w:val="18"/>
                <w:szCs w:val="18"/>
              </w:rPr>
            </w:pPr>
            <w:r w:rsidRPr="009E0FBA">
              <w:rPr>
                <w:b/>
                <w:sz w:val="20"/>
                <w:szCs w:val="20"/>
              </w:rPr>
              <w:t>KARABÜK ÜNİVERSİTESİ SAĞLIK KÜLTÜR VE SPOR DAİRE BAŞKANLIĞINDANKİRALAMASI YAPILACAK TAŞINMAZ</w:t>
            </w:r>
          </w:p>
        </w:tc>
      </w:tr>
      <w:tr w:rsidR="00EC6C45" w:rsidTr="00EC6C45">
        <w:trPr>
          <w:trHeight w:val="423"/>
        </w:trPr>
        <w:tc>
          <w:tcPr>
            <w:tcW w:w="426" w:type="dxa"/>
            <w:tcBorders>
              <w:top w:val="single" w:sz="4" w:space="0" w:color="auto"/>
              <w:left w:val="single" w:sz="4" w:space="0" w:color="auto"/>
              <w:bottom w:val="single" w:sz="4" w:space="0" w:color="auto"/>
              <w:right w:val="single" w:sz="4" w:space="0" w:color="auto"/>
            </w:tcBorders>
            <w:vAlign w:val="center"/>
            <w:hideMark/>
          </w:tcPr>
          <w:p w:rsidR="00DC0484" w:rsidRPr="0068230F" w:rsidRDefault="00DC0484">
            <w:pPr>
              <w:jc w:val="center"/>
              <w:rPr>
                <w:b/>
                <w:sz w:val="18"/>
                <w:szCs w:val="18"/>
              </w:rPr>
            </w:pPr>
            <w:r w:rsidRPr="0068230F">
              <w:rPr>
                <w:b/>
                <w:sz w:val="18"/>
                <w:szCs w:val="18"/>
              </w:rPr>
              <w:t>S.  N.</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0484" w:rsidRPr="0068230F" w:rsidRDefault="00DC0484">
            <w:pPr>
              <w:jc w:val="center"/>
              <w:rPr>
                <w:b/>
                <w:sz w:val="18"/>
                <w:szCs w:val="18"/>
              </w:rPr>
            </w:pPr>
            <w:r w:rsidRPr="0068230F">
              <w:rPr>
                <w:b/>
                <w:sz w:val="18"/>
                <w:szCs w:val="18"/>
              </w:rPr>
              <w:t>İLİ/İLÇESİ</w:t>
            </w:r>
          </w:p>
        </w:tc>
        <w:tc>
          <w:tcPr>
            <w:tcW w:w="1984" w:type="dxa"/>
            <w:tcBorders>
              <w:top w:val="single" w:sz="4" w:space="0" w:color="auto"/>
              <w:left w:val="single" w:sz="4" w:space="0" w:color="auto"/>
              <w:bottom w:val="single" w:sz="4" w:space="0" w:color="auto"/>
              <w:right w:val="single" w:sz="4" w:space="0" w:color="auto"/>
            </w:tcBorders>
            <w:vAlign w:val="center"/>
            <w:hideMark/>
          </w:tcPr>
          <w:p w:rsidR="00DC0484" w:rsidRPr="0068230F" w:rsidRDefault="00DC0484">
            <w:pPr>
              <w:jc w:val="center"/>
              <w:rPr>
                <w:b/>
                <w:sz w:val="18"/>
                <w:szCs w:val="18"/>
              </w:rPr>
            </w:pPr>
            <w:r w:rsidRPr="0068230F">
              <w:rPr>
                <w:b/>
                <w:sz w:val="18"/>
                <w:szCs w:val="18"/>
              </w:rPr>
              <w:t>YERİ</w:t>
            </w:r>
          </w:p>
        </w:tc>
        <w:tc>
          <w:tcPr>
            <w:tcW w:w="992" w:type="dxa"/>
            <w:tcBorders>
              <w:top w:val="single" w:sz="4" w:space="0" w:color="auto"/>
              <w:left w:val="single" w:sz="4" w:space="0" w:color="auto"/>
              <w:bottom w:val="single" w:sz="4" w:space="0" w:color="auto"/>
              <w:right w:val="single" w:sz="4" w:space="0" w:color="auto"/>
            </w:tcBorders>
            <w:vAlign w:val="center"/>
            <w:hideMark/>
          </w:tcPr>
          <w:p w:rsidR="00DC0484" w:rsidRPr="0068230F" w:rsidRDefault="00DC0484">
            <w:pPr>
              <w:jc w:val="center"/>
              <w:rPr>
                <w:b/>
                <w:sz w:val="18"/>
                <w:szCs w:val="18"/>
              </w:rPr>
            </w:pPr>
            <w:r w:rsidRPr="0068230F">
              <w:rPr>
                <w:b/>
                <w:sz w:val="18"/>
                <w:szCs w:val="18"/>
              </w:rPr>
              <w:t>ADA PARSEL NO</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0484" w:rsidRPr="0068230F" w:rsidRDefault="00DC0484">
            <w:pPr>
              <w:jc w:val="center"/>
              <w:rPr>
                <w:b/>
                <w:sz w:val="18"/>
                <w:szCs w:val="18"/>
              </w:rPr>
            </w:pPr>
            <w:r w:rsidRPr="0068230F">
              <w:rPr>
                <w:b/>
                <w:sz w:val="18"/>
                <w:szCs w:val="18"/>
              </w:rPr>
              <w:t>MEVKİİ</w:t>
            </w:r>
          </w:p>
        </w:tc>
        <w:tc>
          <w:tcPr>
            <w:tcW w:w="2977" w:type="dxa"/>
            <w:tcBorders>
              <w:top w:val="single" w:sz="4" w:space="0" w:color="auto"/>
              <w:left w:val="single" w:sz="4" w:space="0" w:color="auto"/>
              <w:bottom w:val="single" w:sz="4" w:space="0" w:color="auto"/>
              <w:right w:val="single" w:sz="4" w:space="0" w:color="auto"/>
            </w:tcBorders>
            <w:vAlign w:val="center"/>
            <w:hideMark/>
          </w:tcPr>
          <w:p w:rsidR="00DC0484" w:rsidRPr="0068230F" w:rsidRDefault="00DC0484">
            <w:pPr>
              <w:jc w:val="center"/>
              <w:rPr>
                <w:b/>
                <w:sz w:val="18"/>
                <w:szCs w:val="18"/>
              </w:rPr>
            </w:pPr>
            <w:r w:rsidRPr="0068230F">
              <w:rPr>
                <w:b/>
                <w:sz w:val="18"/>
                <w:szCs w:val="18"/>
              </w:rPr>
              <w:t>KİRAYA VERME AMACI</w:t>
            </w:r>
          </w:p>
        </w:tc>
        <w:tc>
          <w:tcPr>
            <w:tcW w:w="992" w:type="dxa"/>
            <w:tcBorders>
              <w:top w:val="single" w:sz="4" w:space="0" w:color="auto"/>
              <w:left w:val="single" w:sz="4" w:space="0" w:color="auto"/>
              <w:bottom w:val="single" w:sz="4" w:space="0" w:color="auto"/>
              <w:right w:val="single" w:sz="4" w:space="0" w:color="auto"/>
            </w:tcBorders>
            <w:vAlign w:val="center"/>
            <w:hideMark/>
          </w:tcPr>
          <w:p w:rsidR="00DC0484" w:rsidRPr="0068230F" w:rsidRDefault="00DC0484">
            <w:pPr>
              <w:jc w:val="center"/>
              <w:rPr>
                <w:b/>
                <w:sz w:val="18"/>
                <w:szCs w:val="18"/>
              </w:rPr>
            </w:pPr>
            <w:r w:rsidRPr="0068230F">
              <w:rPr>
                <w:b/>
                <w:sz w:val="18"/>
                <w:szCs w:val="18"/>
              </w:rPr>
              <w:t>KAPALI ALAN (m</w:t>
            </w:r>
            <w:r w:rsidRPr="0068230F">
              <w:rPr>
                <w:b/>
                <w:sz w:val="18"/>
                <w:szCs w:val="18"/>
                <w:vertAlign w:val="superscript"/>
              </w:rPr>
              <w:t>2</w:t>
            </w:r>
            <w:r w:rsidRPr="0068230F">
              <w:rPr>
                <w:b/>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DC0484" w:rsidRPr="0068230F" w:rsidRDefault="00DC0484">
            <w:pPr>
              <w:jc w:val="center"/>
              <w:rPr>
                <w:b/>
                <w:sz w:val="18"/>
                <w:szCs w:val="18"/>
              </w:rPr>
            </w:pPr>
            <w:r w:rsidRPr="0068230F">
              <w:rPr>
                <w:b/>
                <w:sz w:val="18"/>
                <w:szCs w:val="18"/>
              </w:rPr>
              <w:t>YILLIK TAHMİNİ BEDEL-TL</w:t>
            </w:r>
          </w:p>
        </w:tc>
        <w:tc>
          <w:tcPr>
            <w:tcW w:w="1559" w:type="dxa"/>
            <w:tcBorders>
              <w:top w:val="single" w:sz="4" w:space="0" w:color="auto"/>
              <w:left w:val="single" w:sz="4" w:space="0" w:color="auto"/>
              <w:bottom w:val="single" w:sz="4" w:space="0" w:color="auto"/>
              <w:right w:val="single" w:sz="4" w:space="0" w:color="auto"/>
            </w:tcBorders>
            <w:vAlign w:val="center"/>
            <w:hideMark/>
          </w:tcPr>
          <w:p w:rsidR="00DC0484" w:rsidRPr="0068230F" w:rsidRDefault="00DC0484">
            <w:pPr>
              <w:jc w:val="center"/>
              <w:rPr>
                <w:b/>
                <w:sz w:val="18"/>
                <w:szCs w:val="18"/>
              </w:rPr>
            </w:pPr>
            <w:r w:rsidRPr="0068230F">
              <w:rPr>
                <w:b/>
                <w:sz w:val="18"/>
                <w:szCs w:val="18"/>
              </w:rPr>
              <w:t>GEÇİCİ TEMİNAT BEDELİ(%10)-TL</w:t>
            </w:r>
          </w:p>
        </w:tc>
        <w:tc>
          <w:tcPr>
            <w:tcW w:w="1417" w:type="dxa"/>
            <w:tcBorders>
              <w:top w:val="single" w:sz="4" w:space="0" w:color="auto"/>
              <w:left w:val="single" w:sz="4" w:space="0" w:color="auto"/>
              <w:bottom w:val="single" w:sz="4" w:space="0" w:color="auto"/>
              <w:right w:val="single" w:sz="4" w:space="0" w:color="auto"/>
            </w:tcBorders>
            <w:vAlign w:val="center"/>
            <w:hideMark/>
          </w:tcPr>
          <w:p w:rsidR="00DC0484" w:rsidRPr="0068230F" w:rsidRDefault="00DC0484">
            <w:pPr>
              <w:jc w:val="center"/>
              <w:rPr>
                <w:b/>
                <w:sz w:val="18"/>
                <w:szCs w:val="18"/>
              </w:rPr>
            </w:pPr>
            <w:r w:rsidRPr="0068230F">
              <w:rPr>
                <w:b/>
                <w:sz w:val="18"/>
                <w:szCs w:val="18"/>
              </w:rPr>
              <w:t>İHALE TARİHİ</w:t>
            </w:r>
          </w:p>
        </w:tc>
        <w:tc>
          <w:tcPr>
            <w:tcW w:w="1276" w:type="dxa"/>
            <w:tcBorders>
              <w:top w:val="single" w:sz="4" w:space="0" w:color="auto"/>
              <w:left w:val="single" w:sz="4" w:space="0" w:color="auto"/>
              <w:bottom w:val="single" w:sz="4" w:space="0" w:color="auto"/>
              <w:right w:val="single" w:sz="4" w:space="0" w:color="auto"/>
            </w:tcBorders>
            <w:vAlign w:val="center"/>
            <w:hideMark/>
          </w:tcPr>
          <w:p w:rsidR="00DC0484" w:rsidRPr="0068230F" w:rsidRDefault="00DC0484">
            <w:pPr>
              <w:jc w:val="center"/>
              <w:rPr>
                <w:b/>
                <w:sz w:val="18"/>
                <w:szCs w:val="18"/>
              </w:rPr>
            </w:pPr>
            <w:r w:rsidRPr="0068230F">
              <w:rPr>
                <w:b/>
                <w:sz w:val="18"/>
                <w:szCs w:val="18"/>
              </w:rPr>
              <w:t>İHALE SAATİ</w:t>
            </w:r>
          </w:p>
        </w:tc>
      </w:tr>
      <w:tr w:rsidR="00804189" w:rsidTr="00EC6C45">
        <w:trPr>
          <w:trHeight w:val="411"/>
        </w:trPr>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04189" w:rsidRPr="0068230F" w:rsidRDefault="00804189">
            <w:pPr>
              <w:jc w:val="center"/>
            </w:pPr>
            <w:r>
              <w:t>1</w:t>
            </w:r>
          </w:p>
        </w:tc>
        <w:tc>
          <w:tcPr>
            <w:tcW w:w="113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804189" w:rsidRPr="00804189" w:rsidRDefault="00804189">
            <w:pPr>
              <w:jc w:val="center"/>
            </w:pPr>
            <w:r w:rsidRPr="00804189">
              <w:t>KARABÜK Merkez</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04189" w:rsidRPr="00804189" w:rsidRDefault="00804189" w:rsidP="001317FA">
            <w:pPr>
              <w:autoSpaceDE w:val="0"/>
              <w:autoSpaceDN w:val="0"/>
              <w:adjustRightInd w:val="0"/>
              <w:jc w:val="center"/>
              <w:rPr>
                <w:rFonts w:cs="Calibri"/>
                <w:color w:val="000000"/>
              </w:rPr>
            </w:pPr>
            <w:r w:rsidRPr="00804189">
              <w:rPr>
                <w:rFonts w:cs="Calibri"/>
                <w:color w:val="000000"/>
              </w:rPr>
              <w:t>Sosyal Yaşam Merkezi A-202</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04189" w:rsidRPr="00804189" w:rsidRDefault="00804189">
            <w:pPr>
              <w:jc w:val="center"/>
            </w:pPr>
            <w:r w:rsidRPr="00804189">
              <w:rPr>
                <w:bCs/>
                <w:color w:val="000000" w:themeColor="text1"/>
              </w:rPr>
              <w:t>2496 1715</w:t>
            </w:r>
          </w:p>
        </w:tc>
        <w:tc>
          <w:tcPr>
            <w:tcW w:w="113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804189" w:rsidRPr="00804189" w:rsidRDefault="00804189">
            <w:pPr>
              <w:jc w:val="center"/>
            </w:pPr>
            <w:r w:rsidRPr="00804189">
              <w:t>Kılavuzlar</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04189" w:rsidRPr="00804189" w:rsidRDefault="00804189" w:rsidP="00EC6C45">
            <w:pPr>
              <w:rPr>
                <w:b/>
              </w:rPr>
            </w:pPr>
            <w:r w:rsidRPr="00804189">
              <w:rPr>
                <w:b/>
              </w:rPr>
              <w:t>Kuru Temizleme Yıkama</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04189" w:rsidRPr="00804189" w:rsidRDefault="00804189">
            <w:pPr>
              <w:jc w:val="center"/>
            </w:pPr>
            <w:r w:rsidRPr="00804189">
              <w:t>21</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04189" w:rsidRPr="00804189" w:rsidRDefault="00804189" w:rsidP="00804189">
            <w:pPr>
              <w:jc w:val="center"/>
            </w:pPr>
            <w:r w:rsidRPr="00804189">
              <w:t>9.000-TL</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04189" w:rsidRPr="00804189" w:rsidRDefault="00804189" w:rsidP="0068230F">
            <w:pPr>
              <w:jc w:val="center"/>
            </w:pPr>
            <w:r w:rsidRPr="00804189">
              <w:t>900-TL</w:t>
            </w:r>
          </w:p>
        </w:tc>
        <w:tc>
          <w:tcPr>
            <w:tcW w:w="1417"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804189" w:rsidRPr="00804189" w:rsidRDefault="00804189" w:rsidP="00804189">
            <w:pPr>
              <w:jc w:val="center"/>
            </w:pPr>
            <w:proofErr w:type="gramStart"/>
            <w:r w:rsidRPr="00804189">
              <w:t>06/04/2017</w:t>
            </w:r>
            <w:proofErr w:type="gramEnd"/>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04189" w:rsidRPr="00804189" w:rsidRDefault="00804189" w:rsidP="0001458D">
            <w:pPr>
              <w:jc w:val="center"/>
            </w:pPr>
            <w:r w:rsidRPr="00804189">
              <w:t>10.00</w:t>
            </w:r>
          </w:p>
        </w:tc>
      </w:tr>
      <w:tr w:rsidR="00804189" w:rsidTr="00EC6C45">
        <w:trPr>
          <w:trHeight w:val="411"/>
        </w:trPr>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04189" w:rsidRDefault="00804189">
            <w:pPr>
              <w:jc w:val="center"/>
            </w:pPr>
            <w:r>
              <w:t>2</w:t>
            </w:r>
          </w:p>
        </w:tc>
        <w:tc>
          <w:tcPr>
            <w:tcW w:w="1134"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804189" w:rsidRPr="00804189" w:rsidRDefault="00804189">
            <w:pPr>
              <w:jc w:val="cente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04189" w:rsidRPr="00804189" w:rsidRDefault="00804189" w:rsidP="001317FA">
            <w:pPr>
              <w:autoSpaceDE w:val="0"/>
              <w:autoSpaceDN w:val="0"/>
              <w:adjustRightInd w:val="0"/>
              <w:jc w:val="center"/>
              <w:rPr>
                <w:rFonts w:cs="Calibri"/>
                <w:color w:val="000000"/>
              </w:rPr>
            </w:pPr>
            <w:r w:rsidRPr="00804189">
              <w:rPr>
                <w:rFonts w:cs="Calibri"/>
                <w:color w:val="000000"/>
              </w:rPr>
              <w:t xml:space="preserve">1887 Parselde </w:t>
            </w:r>
            <w:r w:rsidR="00332A35">
              <w:rPr>
                <w:rFonts w:cs="Calibri"/>
                <w:color w:val="000000"/>
              </w:rPr>
              <w:t>S</w:t>
            </w:r>
            <w:r w:rsidRPr="00804189">
              <w:rPr>
                <w:rFonts w:cs="Calibri"/>
                <w:color w:val="000000"/>
              </w:rPr>
              <w:t>abit Araç üzerinde</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04189" w:rsidRPr="00804189" w:rsidRDefault="00804189">
            <w:pPr>
              <w:jc w:val="center"/>
              <w:rPr>
                <w:bCs/>
                <w:color w:val="000000" w:themeColor="text1"/>
              </w:rPr>
            </w:pPr>
            <w:r w:rsidRPr="00804189">
              <w:rPr>
                <w:bCs/>
                <w:color w:val="000000" w:themeColor="text1"/>
              </w:rPr>
              <w:t>1887</w:t>
            </w:r>
          </w:p>
        </w:tc>
        <w:tc>
          <w:tcPr>
            <w:tcW w:w="1134"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804189" w:rsidRPr="00804189" w:rsidRDefault="00804189">
            <w:pPr>
              <w:jc w:val="cente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04189" w:rsidRPr="00804189" w:rsidRDefault="00804189" w:rsidP="00EC6C45">
            <w:pPr>
              <w:jc w:val="both"/>
              <w:rPr>
                <w:b/>
              </w:rPr>
            </w:pPr>
            <w:proofErr w:type="gramStart"/>
            <w:r w:rsidRPr="00804189">
              <w:rPr>
                <w:b/>
              </w:rPr>
              <w:t>Köfte,sucuk</w:t>
            </w:r>
            <w:proofErr w:type="gramEnd"/>
            <w:r w:rsidRPr="00804189">
              <w:rPr>
                <w:b/>
              </w:rPr>
              <w:t>,</w:t>
            </w:r>
            <w:r w:rsidR="00EC6C45">
              <w:rPr>
                <w:b/>
              </w:rPr>
              <w:t>tost,</w:t>
            </w:r>
            <w:r w:rsidRPr="00804189">
              <w:rPr>
                <w:b/>
              </w:rPr>
              <w:t>hamburger</w:t>
            </w:r>
            <w:r w:rsidR="00EC6C45">
              <w:rPr>
                <w:b/>
              </w:rPr>
              <w:t xml:space="preserve">, </w:t>
            </w:r>
            <w:r w:rsidRPr="00804189">
              <w:rPr>
                <w:b/>
              </w:rPr>
              <w:t>çay,</w:t>
            </w:r>
            <w:r w:rsidR="00EC6C45">
              <w:rPr>
                <w:b/>
              </w:rPr>
              <w:t xml:space="preserve"> </w:t>
            </w:r>
            <w:r w:rsidRPr="00804189">
              <w:rPr>
                <w:b/>
              </w:rPr>
              <w:t>su,</w:t>
            </w:r>
            <w:r w:rsidR="00EC6C45">
              <w:rPr>
                <w:b/>
              </w:rPr>
              <w:t>meşrubat satışı</w:t>
            </w:r>
            <w:r w:rsidRPr="00804189">
              <w:rPr>
                <w:b/>
              </w:rPr>
              <w:t xml:space="preserve"> </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04189" w:rsidRPr="00804189" w:rsidRDefault="00804189">
            <w:pPr>
              <w:jc w:val="center"/>
            </w:pPr>
            <w:r w:rsidRPr="00804189">
              <w:t>25</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04189" w:rsidRPr="00804189" w:rsidRDefault="00804189">
            <w:pPr>
              <w:jc w:val="center"/>
            </w:pPr>
            <w:r w:rsidRPr="00804189">
              <w:t>66.000-TL</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04189" w:rsidRPr="00804189" w:rsidRDefault="00804189" w:rsidP="0068230F">
            <w:pPr>
              <w:jc w:val="center"/>
            </w:pPr>
            <w:r w:rsidRPr="00804189">
              <w:t>6.600-TL</w:t>
            </w:r>
          </w:p>
        </w:tc>
        <w:tc>
          <w:tcPr>
            <w:tcW w:w="1417"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804189" w:rsidRPr="00804189" w:rsidRDefault="00804189" w:rsidP="0001458D">
            <w:pPr>
              <w:jc w:val="cente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04189" w:rsidRPr="00804189" w:rsidRDefault="00804189" w:rsidP="0001458D">
            <w:pPr>
              <w:jc w:val="center"/>
            </w:pPr>
            <w:r w:rsidRPr="00804189">
              <w:t>10.30</w:t>
            </w:r>
          </w:p>
        </w:tc>
      </w:tr>
      <w:tr w:rsidR="00356E28" w:rsidRPr="00CF3ABA" w:rsidTr="00EC6C45">
        <w:tblPrEx>
          <w:tblCellMar>
            <w:left w:w="108" w:type="dxa"/>
            <w:right w:w="108" w:type="dxa"/>
          </w:tblCellMar>
        </w:tblPrEx>
        <w:trPr>
          <w:trHeight w:val="4427"/>
        </w:trPr>
        <w:tc>
          <w:tcPr>
            <w:tcW w:w="15451" w:type="dxa"/>
            <w:gridSpan w:val="11"/>
          </w:tcPr>
          <w:p w:rsidR="00356E28" w:rsidRPr="009E0FBA" w:rsidRDefault="00356E28" w:rsidP="0053770D">
            <w:pPr>
              <w:ind w:left="-199"/>
              <w:jc w:val="center"/>
              <w:rPr>
                <w:b/>
              </w:rPr>
            </w:pPr>
            <w:bookmarkStart w:id="0" w:name="_GoBack"/>
            <w:bookmarkEnd w:id="0"/>
            <w:r w:rsidRPr="009E0FBA">
              <w:rPr>
                <w:b/>
              </w:rPr>
              <w:t>İHALEYE BAŞVURMAK İÇİN İSTENİLEN BELGELER</w:t>
            </w:r>
          </w:p>
          <w:p w:rsidR="00356E28" w:rsidRPr="00CA0B83" w:rsidRDefault="00356E28" w:rsidP="0053770D">
            <w:pPr>
              <w:rPr>
                <w:b/>
                <w:sz w:val="20"/>
                <w:szCs w:val="20"/>
              </w:rPr>
            </w:pPr>
            <w:r w:rsidRPr="00804189">
              <w:rPr>
                <w:b/>
                <w:sz w:val="20"/>
                <w:szCs w:val="20"/>
              </w:rPr>
              <w:t>1.</w:t>
            </w:r>
            <w:r w:rsidRPr="00CA0B83">
              <w:rPr>
                <w:sz w:val="20"/>
                <w:szCs w:val="20"/>
              </w:rPr>
              <w:t>Tebligat için adres beyanı.</w:t>
            </w:r>
          </w:p>
          <w:p w:rsidR="00356E28" w:rsidRPr="00CA0B83" w:rsidRDefault="00356E28" w:rsidP="0053770D">
            <w:pPr>
              <w:rPr>
                <w:b/>
                <w:sz w:val="20"/>
                <w:szCs w:val="20"/>
              </w:rPr>
            </w:pPr>
            <w:r w:rsidRPr="00CA0B83">
              <w:rPr>
                <w:b/>
                <w:sz w:val="20"/>
                <w:szCs w:val="20"/>
              </w:rPr>
              <w:t>2.</w:t>
            </w:r>
            <w:r w:rsidRPr="00CA0B83">
              <w:rPr>
                <w:sz w:val="20"/>
                <w:szCs w:val="20"/>
              </w:rPr>
              <w:t xml:space="preserve"> Oda Kayıt Belgesi (2017 yılına ait olacak.)</w:t>
            </w:r>
          </w:p>
          <w:p w:rsidR="00356E28" w:rsidRPr="00CA0B83" w:rsidRDefault="00356E28" w:rsidP="0053770D">
            <w:pPr>
              <w:shd w:val="clear" w:color="auto" w:fill="FFFFFF"/>
              <w:tabs>
                <w:tab w:val="left" w:pos="209"/>
                <w:tab w:val="left" w:pos="709"/>
              </w:tabs>
              <w:suppressAutoHyphens/>
              <w:ind w:left="209"/>
              <w:rPr>
                <w:sz w:val="20"/>
                <w:szCs w:val="20"/>
              </w:rPr>
            </w:pPr>
            <w:r w:rsidRPr="00CA0B83">
              <w:rPr>
                <w:b/>
                <w:sz w:val="20"/>
                <w:szCs w:val="20"/>
              </w:rPr>
              <w:t xml:space="preserve">a) </w:t>
            </w:r>
            <w:r w:rsidRPr="00CA0B83">
              <w:rPr>
                <w:sz w:val="20"/>
                <w:szCs w:val="20"/>
              </w:rPr>
              <w:t>Gerçek kişi olması halinde, ilgisine göre, ticaret, sanayi odası veya esnaf ve sanatkâr siciline kayıtlı olduğunu gösterir belge,</w:t>
            </w:r>
          </w:p>
          <w:p w:rsidR="00356E28" w:rsidRPr="00CA0B83" w:rsidRDefault="00356E28" w:rsidP="0053770D">
            <w:pPr>
              <w:tabs>
                <w:tab w:val="left" w:pos="209"/>
              </w:tabs>
              <w:suppressAutoHyphens/>
              <w:ind w:left="209"/>
              <w:rPr>
                <w:sz w:val="20"/>
                <w:szCs w:val="20"/>
              </w:rPr>
            </w:pPr>
            <w:r w:rsidRPr="00CA0B83">
              <w:rPr>
                <w:b/>
                <w:sz w:val="20"/>
                <w:szCs w:val="20"/>
              </w:rPr>
              <w:t>b)</w:t>
            </w:r>
            <w:r w:rsidRPr="00CA0B83">
              <w:rPr>
                <w:sz w:val="20"/>
                <w:szCs w:val="20"/>
              </w:rPr>
              <w:t xml:space="preserve"> Tüzel kişi olması halinde, tüzel kişiliğin siciline kayıtlı olduğu ticaret veya sanayi odasından veya idare merkezinin bulunduğu yer mahkemesinden veya benzeri bir makamdan, ihalenin yapıldığı yıl içinde alınmış, tüzel kişiliğin sicile kayıtlı olduğuna dair belge. (Ticaret sicil gazetesi)</w:t>
            </w:r>
          </w:p>
          <w:p w:rsidR="00356E28" w:rsidRPr="00CA0B83" w:rsidRDefault="00356E28" w:rsidP="0053770D">
            <w:pPr>
              <w:tabs>
                <w:tab w:val="left" w:pos="209"/>
              </w:tabs>
              <w:suppressAutoHyphens/>
              <w:rPr>
                <w:sz w:val="20"/>
                <w:szCs w:val="20"/>
              </w:rPr>
            </w:pPr>
            <w:r w:rsidRPr="00CA0B83">
              <w:rPr>
                <w:b/>
                <w:sz w:val="20"/>
                <w:szCs w:val="20"/>
              </w:rPr>
              <w:t>3</w:t>
            </w:r>
            <w:r w:rsidRPr="00CA0B83">
              <w:rPr>
                <w:sz w:val="20"/>
                <w:szCs w:val="20"/>
              </w:rPr>
              <w:t>.İmza sirküleri vermesi, (Noterden, Belgenin aslı)</w:t>
            </w:r>
          </w:p>
          <w:p w:rsidR="00356E28" w:rsidRPr="00CA0B83" w:rsidRDefault="00356E28" w:rsidP="0053770D">
            <w:pPr>
              <w:shd w:val="clear" w:color="auto" w:fill="FFFFFF"/>
              <w:tabs>
                <w:tab w:val="left" w:pos="209"/>
                <w:tab w:val="left" w:pos="709"/>
              </w:tabs>
              <w:suppressAutoHyphens/>
              <w:ind w:left="209"/>
              <w:rPr>
                <w:sz w:val="20"/>
                <w:szCs w:val="20"/>
              </w:rPr>
            </w:pPr>
            <w:r w:rsidRPr="00CA0B83">
              <w:rPr>
                <w:b/>
                <w:sz w:val="20"/>
                <w:szCs w:val="20"/>
              </w:rPr>
              <w:t>a)</w:t>
            </w:r>
            <w:r w:rsidRPr="00CA0B83">
              <w:rPr>
                <w:sz w:val="20"/>
                <w:szCs w:val="20"/>
              </w:rPr>
              <w:t>Gerçek kişi olması halinde noter tasdikli imza sirküleri veya beyannamesi,</w:t>
            </w:r>
          </w:p>
          <w:p w:rsidR="00356E28" w:rsidRPr="00CA0B83" w:rsidRDefault="00356E28" w:rsidP="0053770D">
            <w:pPr>
              <w:shd w:val="clear" w:color="auto" w:fill="FFFFFF"/>
              <w:tabs>
                <w:tab w:val="left" w:pos="209"/>
                <w:tab w:val="left" w:pos="709"/>
              </w:tabs>
              <w:suppressAutoHyphens/>
              <w:ind w:left="209"/>
              <w:rPr>
                <w:sz w:val="20"/>
                <w:szCs w:val="20"/>
              </w:rPr>
            </w:pPr>
            <w:r w:rsidRPr="00CA0B83">
              <w:rPr>
                <w:b/>
                <w:sz w:val="20"/>
                <w:szCs w:val="20"/>
              </w:rPr>
              <w:t>b)</w:t>
            </w:r>
            <w:r w:rsidRPr="00CA0B83">
              <w:rPr>
                <w:sz w:val="20"/>
                <w:szCs w:val="20"/>
              </w:rPr>
              <w:t>Tüzel kişi olması halinde, tüzel kişiliğin noter tasdikli imza sirküleri</w:t>
            </w:r>
          </w:p>
          <w:p w:rsidR="00356E28" w:rsidRPr="00CA0B83" w:rsidRDefault="00356E28" w:rsidP="0053770D">
            <w:pPr>
              <w:tabs>
                <w:tab w:val="left" w:pos="426"/>
              </w:tabs>
              <w:jc w:val="both"/>
              <w:rPr>
                <w:sz w:val="20"/>
                <w:szCs w:val="20"/>
              </w:rPr>
            </w:pPr>
            <w:r w:rsidRPr="00CA0B83">
              <w:rPr>
                <w:b/>
                <w:sz w:val="20"/>
                <w:szCs w:val="20"/>
              </w:rPr>
              <w:t xml:space="preserve">     c)</w:t>
            </w:r>
            <w:r w:rsidRPr="00CA0B83">
              <w:rPr>
                <w:sz w:val="20"/>
                <w:szCs w:val="20"/>
              </w:rPr>
              <w:t>İstekliler adına vekâleten ihaleye katılıyor ise, istekli adına teklifte bulunacak kimselerin vekâletnameleri ile vekâleten iştirak edenin imza sirküleri(noter tasdikli).</w:t>
            </w:r>
          </w:p>
          <w:p w:rsidR="00356E28" w:rsidRPr="00CA0B83" w:rsidRDefault="00356E28" w:rsidP="0053770D">
            <w:pPr>
              <w:tabs>
                <w:tab w:val="left" w:pos="426"/>
              </w:tabs>
              <w:rPr>
                <w:b/>
                <w:sz w:val="20"/>
                <w:szCs w:val="20"/>
              </w:rPr>
            </w:pPr>
            <w:r w:rsidRPr="00CA0B83">
              <w:rPr>
                <w:b/>
                <w:sz w:val="20"/>
                <w:szCs w:val="20"/>
              </w:rPr>
              <w:t>Diğer belgeler;</w:t>
            </w:r>
          </w:p>
          <w:p w:rsidR="00D71F03" w:rsidRPr="00CA0B83" w:rsidRDefault="00D71F03" w:rsidP="0053770D">
            <w:pPr>
              <w:tabs>
                <w:tab w:val="left" w:pos="426"/>
              </w:tabs>
              <w:rPr>
                <w:b/>
                <w:sz w:val="20"/>
                <w:szCs w:val="20"/>
              </w:rPr>
            </w:pPr>
            <w:r w:rsidRPr="00CA0B83">
              <w:rPr>
                <w:b/>
                <w:sz w:val="20"/>
                <w:szCs w:val="20"/>
              </w:rPr>
              <w:t xml:space="preserve">1. </w:t>
            </w:r>
            <w:r w:rsidRPr="00CA0B83">
              <w:rPr>
                <w:sz w:val="20"/>
                <w:szCs w:val="20"/>
              </w:rPr>
              <w:t>Sabıka kaydı. Son bir ay içinde alınmış olacak. Aslı veya E-devlet’ ten alınmış olacak. LTD. şirketlerde Şirket Müdürü, AŞ. lerde yönetim kurulu başkanına ait olacak. (Sözleşme aşamasında istenecek)</w:t>
            </w:r>
          </w:p>
          <w:p w:rsidR="00356E28" w:rsidRPr="00CA0B83" w:rsidRDefault="00D71F03" w:rsidP="0053770D">
            <w:pPr>
              <w:pStyle w:val="ListeParagraf"/>
              <w:shd w:val="clear" w:color="auto" w:fill="FFFFFF"/>
              <w:tabs>
                <w:tab w:val="left" w:pos="426"/>
                <w:tab w:val="left" w:pos="709"/>
              </w:tabs>
              <w:suppressAutoHyphens/>
              <w:ind w:left="34"/>
              <w:rPr>
                <w:sz w:val="20"/>
                <w:szCs w:val="20"/>
                <w:lang w:eastAsia="en-US"/>
              </w:rPr>
            </w:pPr>
            <w:r w:rsidRPr="00CA0B83">
              <w:rPr>
                <w:b/>
                <w:sz w:val="20"/>
                <w:szCs w:val="20"/>
                <w:lang w:eastAsia="en-US"/>
              </w:rPr>
              <w:t>2</w:t>
            </w:r>
            <w:r w:rsidR="00356E28" w:rsidRPr="00CA0B83">
              <w:rPr>
                <w:sz w:val="20"/>
                <w:szCs w:val="20"/>
                <w:lang w:eastAsia="en-US"/>
              </w:rPr>
              <w:t>. Nüfus kayıt örneği (Nüfus Müdürlüğünden) veya aslı. LTD. şirketlerde Şirket Müdürü, AŞ. lerde yönetim kurulu başkanına ait olacak.</w:t>
            </w:r>
          </w:p>
          <w:p w:rsidR="00356E28" w:rsidRPr="00CA0B83" w:rsidRDefault="00D71F03" w:rsidP="0053770D">
            <w:pPr>
              <w:pStyle w:val="ListeParagraf"/>
              <w:shd w:val="clear" w:color="auto" w:fill="FFFFFF"/>
              <w:tabs>
                <w:tab w:val="left" w:pos="426"/>
                <w:tab w:val="left" w:pos="709"/>
              </w:tabs>
              <w:suppressAutoHyphens/>
              <w:ind w:left="34"/>
              <w:rPr>
                <w:sz w:val="20"/>
                <w:szCs w:val="20"/>
                <w:lang w:eastAsia="en-US"/>
              </w:rPr>
            </w:pPr>
            <w:r w:rsidRPr="00CA0B83">
              <w:rPr>
                <w:b/>
                <w:sz w:val="20"/>
                <w:szCs w:val="20"/>
                <w:lang w:eastAsia="en-US"/>
              </w:rPr>
              <w:t>3</w:t>
            </w:r>
            <w:r w:rsidR="00356E28" w:rsidRPr="00CA0B83">
              <w:rPr>
                <w:sz w:val="20"/>
                <w:szCs w:val="20"/>
                <w:lang w:eastAsia="en-US"/>
              </w:rPr>
              <w:t>.</w:t>
            </w:r>
            <w:r w:rsidR="00CA0B83" w:rsidRPr="00CA0B83">
              <w:rPr>
                <w:sz w:val="20"/>
                <w:szCs w:val="20"/>
                <w:lang w:eastAsia="en-US"/>
              </w:rPr>
              <w:t xml:space="preserve"> </w:t>
            </w:r>
            <w:r w:rsidR="00356E28" w:rsidRPr="00CA0B83">
              <w:rPr>
                <w:sz w:val="20"/>
                <w:szCs w:val="20"/>
                <w:lang w:eastAsia="en-US"/>
              </w:rPr>
              <w:t>Çizelge</w:t>
            </w:r>
            <w:r w:rsidR="00CA0B83" w:rsidRPr="00CA0B83">
              <w:rPr>
                <w:sz w:val="20"/>
                <w:szCs w:val="20"/>
                <w:lang w:eastAsia="en-US"/>
              </w:rPr>
              <w:t xml:space="preserve"> </w:t>
            </w:r>
            <w:r w:rsidR="00356E28" w:rsidRPr="00CA0B83">
              <w:rPr>
                <w:sz w:val="20"/>
                <w:szCs w:val="20"/>
                <w:lang w:eastAsia="en-US"/>
              </w:rPr>
              <w:t>de belirtilen miktarlarda geçici teminat vermesi,</w:t>
            </w:r>
          </w:p>
          <w:p w:rsidR="00356E28" w:rsidRPr="00CA0B83" w:rsidRDefault="00D71F03" w:rsidP="0053770D">
            <w:pPr>
              <w:pStyle w:val="ListeParagraf"/>
              <w:shd w:val="clear" w:color="auto" w:fill="FFFFFF"/>
              <w:tabs>
                <w:tab w:val="left" w:pos="426"/>
                <w:tab w:val="left" w:pos="709"/>
              </w:tabs>
              <w:suppressAutoHyphens/>
              <w:ind w:left="34"/>
              <w:rPr>
                <w:sz w:val="20"/>
                <w:szCs w:val="20"/>
                <w:lang w:eastAsia="en-US"/>
              </w:rPr>
            </w:pPr>
            <w:r w:rsidRPr="00CA0B83">
              <w:rPr>
                <w:b/>
                <w:sz w:val="20"/>
                <w:szCs w:val="20"/>
                <w:lang w:eastAsia="en-US"/>
              </w:rPr>
              <w:t>4</w:t>
            </w:r>
            <w:r w:rsidR="00356E28" w:rsidRPr="00CA0B83">
              <w:rPr>
                <w:sz w:val="20"/>
                <w:szCs w:val="20"/>
                <w:lang w:eastAsia="en-US"/>
              </w:rPr>
              <w:t>. İhale Dokümanını satın aldığına dair belge.</w:t>
            </w:r>
          </w:p>
          <w:p w:rsidR="00804189" w:rsidRPr="00CA0B83" w:rsidRDefault="00D71F03" w:rsidP="00804189">
            <w:pPr>
              <w:pStyle w:val="ListeParagraf"/>
              <w:shd w:val="clear" w:color="auto" w:fill="FFFFFF"/>
              <w:tabs>
                <w:tab w:val="left" w:pos="426"/>
                <w:tab w:val="left" w:pos="709"/>
              </w:tabs>
              <w:suppressAutoHyphens/>
              <w:ind w:left="34"/>
              <w:rPr>
                <w:sz w:val="20"/>
                <w:szCs w:val="20"/>
              </w:rPr>
            </w:pPr>
            <w:r w:rsidRPr="00CA0B83">
              <w:rPr>
                <w:b/>
                <w:sz w:val="20"/>
                <w:szCs w:val="20"/>
                <w:lang w:eastAsia="en-US"/>
              </w:rPr>
              <w:t>5</w:t>
            </w:r>
            <w:r w:rsidR="0076752E" w:rsidRPr="00CA0B83">
              <w:rPr>
                <w:sz w:val="20"/>
                <w:szCs w:val="20"/>
              </w:rPr>
              <w:t>.</w:t>
            </w:r>
            <w:r w:rsidR="00CA0B83" w:rsidRPr="00CA0B83">
              <w:rPr>
                <w:sz w:val="20"/>
                <w:szCs w:val="20"/>
              </w:rPr>
              <w:t xml:space="preserve"> Kuru</w:t>
            </w:r>
            <w:r w:rsidR="00AA4931">
              <w:rPr>
                <w:sz w:val="20"/>
                <w:szCs w:val="20"/>
              </w:rPr>
              <w:t xml:space="preserve"> T</w:t>
            </w:r>
            <w:r w:rsidR="00CA0B83" w:rsidRPr="00CA0B83">
              <w:rPr>
                <w:sz w:val="20"/>
                <w:szCs w:val="20"/>
              </w:rPr>
              <w:t>emizleme ihalesine katılacaklar, e</w:t>
            </w:r>
            <w:r w:rsidR="0076752E" w:rsidRPr="00CA0B83">
              <w:rPr>
                <w:sz w:val="20"/>
                <w:szCs w:val="20"/>
              </w:rPr>
              <w:t>n az 2 (iki) yıl süresince Kuru Temizleme ve Yıkama</w:t>
            </w:r>
            <w:r w:rsidR="00356E28" w:rsidRPr="00CA0B83">
              <w:rPr>
                <w:sz w:val="20"/>
                <w:szCs w:val="20"/>
              </w:rPr>
              <w:t xml:space="preserve"> işi yapmış olduğuna dair kanıtlayıcı belge </w:t>
            </w:r>
          </w:p>
          <w:p w:rsidR="00804189" w:rsidRPr="00804189" w:rsidRDefault="00804189" w:rsidP="00804189">
            <w:pPr>
              <w:pStyle w:val="ListeParagraf"/>
              <w:shd w:val="clear" w:color="auto" w:fill="FFFFFF"/>
              <w:tabs>
                <w:tab w:val="left" w:pos="426"/>
                <w:tab w:val="left" w:pos="709"/>
              </w:tabs>
              <w:suppressAutoHyphens/>
              <w:ind w:left="34"/>
              <w:rPr>
                <w:rFonts w:cs="Times New Roman"/>
                <w:sz w:val="20"/>
                <w:szCs w:val="20"/>
              </w:rPr>
            </w:pPr>
            <w:r w:rsidRPr="00CA0B83">
              <w:rPr>
                <w:rFonts w:cs="Times New Roman"/>
                <w:b/>
                <w:sz w:val="20"/>
                <w:szCs w:val="20"/>
                <w:lang w:eastAsia="en-US"/>
              </w:rPr>
              <w:t>6</w:t>
            </w:r>
            <w:r w:rsidRPr="00CA0B83">
              <w:rPr>
                <w:rFonts w:cs="Times New Roman"/>
                <w:sz w:val="20"/>
                <w:szCs w:val="20"/>
                <w:lang w:eastAsia="en-US"/>
              </w:rPr>
              <w:t>.</w:t>
            </w:r>
            <w:r w:rsidRPr="00CA0B83">
              <w:rPr>
                <w:rFonts w:cs="Times New Roman"/>
                <w:sz w:val="20"/>
                <w:szCs w:val="20"/>
              </w:rPr>
              <w:t xml:space="preserve"> Gıda sektöründe hizmet verecekler için:</w:t>
            </w:r>
            <w:r w:rsidRPr="00CA0B83">
              <w:rPr>
                <w:rFonts w:cs="Times New Roman"/>
                <w:sz w:val="20"/>
                <w:szCs w:val="20"/>
                <w:lang w:eastAsia="en-US"/>
              </w:rPr>
              <w:t xml:space="preserve"> En az 2 (iki) yıl Kantin, Kafeterya, Pastane, market, lokanta veya fast</w:t>
            </w:r>
            <w:r w:rsidR="00CA0B83" w:rsidRPr="00CA0B83">
              <w:rPr>
                <w:rFonts w:cs="Times New Roman"/>
                <w:sz w:val="20"/>
                <w:szCs w:val="20"/>
                <w:lang w:eastAsia="en-US"/>
              </w:rPr>
              <w:t xml:space="preserve"> </w:t>
            </w:r>
            <w:r w:rsidRPr="00CA0B83">
              <w:rPr>
                <w:rFonts w:cs="Times New Roman"/>
                <w:sz w:val="20"/>
                <w:szCs w:val="20"/>
                <w:lang w:eastAsia="en-US"/>
              </w:rPr>
              <w:t>food tarzı işletme işi veya buralarda satışı yapılan ürünlerin imalatını yapmış olduğuna dair kanıtlayıcı belge.</w:t>
            </w:r>
          </w:p>
        </w:tc>
      </w:tr>
      <w:tr w:rsidR="0068230F" w:rsidRPr="00CF3ABA" w:rsidTr="00EC6C45">
        <w:tblPrEx>
          <w:tblCellMar>
            <w:left w:w="108" w:type="dxa"/>
            <w:right w:w="108" w:type="dxa"/>
          </w:tblCellMar>
        </w:tblPrEx>
        <w:trPr>
          <w:trHeight w:val="3809"/>
        </w:trPr>
        <w:tc>
          <w:tcPr>
            <w:tcW w:w="15451" w:type="dxa"/>
            <w:gridSpan w:val="11"/>
          </w:tcPr>
          <w:p w:rsidR="0068230F" w:rsidRPr="00804189" w:rsidRDefault="0068230F" w:rsidP="0068230F">
            <w:pPr>
              <w:pStyle w:val="ListeParagraf"/>
              <w:numPr>
                <w:ilvl w:val="0"/>
                <w:numId w:val="1"/>
              </w:numPr>
              <w:ind w:left="142" w:hanging="218"/>
              <w:jc w:val="both"/>
              <w:rPr>
                <w:rFonts w:cs="Times New Roman"/>
                <w:sz w:val="20"/>
                <w:szCs w:val="20"/>
              </w:rPr>
            </w:pPr>
            <w:r w:rsidRPr="00804189">
              <w:rPr>
                <w:rFonts w:cs="Times New Roman"/>
                <w:sz w:val="20"/>
                <w:szCs w:val="20"/>
              </w:rPr>
              <w:t xml:space="preserve">Üniversitemizin yukarıda belirtilen işletmenin sözleşme tarihinden itibaren 3  (üç) yıl süre ile işletilmesi işi,  2886 Devlet İhale Kanunu 45. maddesi uyarınca Açık Teklif usulü ile ihale edilecektir. </w:t>
            </w:r>
            <w:r w:rsidRPr="00804189">
              <w:rPr>
                <w:rFonts w:cs="Times New Roman"/>
                <w:b/>
                <w:sz w:val="20"/>
                <w:szCs w:val="20"/>
              </w:rPr>
              <w:t>İhale yukarıda belirtilen gün ve saatlerde Karabük Üniversitesi Sağlık Kültür ve Spor Daire Başkanlığı Toplantı Salonunda (Rektörlük Binası B Blok 1.Kat – Demir Çelik Kampüsü /KARABÜK )  yapılacaktır.</w:t>
            </w:r>
          </w:p>
          <w:p w:rsidR="0068230F" w:rsidRPr="00804189" w:rsidRDefault="0068230F" w:rsidP="0068230F">
            <w:pPr>
              <w:pStyle w:val="ListeParagraf"/>
              <w:numPr>
                <w:ilvl w:val="0"/>
                <w:numId w:val="1"/>
              </w:numPr>
              <w:ind w:left="142" w:hanging="218"/>
              <w:jc w:val="both"/>
              <w:rPr>
                <w:rFonts w:cs="Times New Roman"/>
                <w:sz w:val="20"/>
                <w:szCs w:val="20"/>
              </w:rPr>
            </w:pPr>
            <w:r w:rsidRPr="00804189">
              <w:rPr>
                <w:rFonts w:cs="Times New Roman"/>
                <w:b/>
                <w:bCs/>
                <w:sz w:val="20"/>
                <w:szCs w:val="20"/>
              </w:rPr>
              <w:t>İhale Dokümanının görülmesi, temini:</w:t>
            </w:r>
            <w:r w:rsidRPr="00804189">
              <w:rPr>
                <w:rFonts w:cs="Times New Roman"/>
                <w:sz w:val="20"/>
                <w:szCs w:val="20"/>
              </w:rPr>
              <w:t xml:space="preserve"> İhale dokümanı idari şartname ve sözleşme tasarısından oluşmaktadır. Teklifler, ihale (son teklif verme) tarih ve saatine kadar aşağıda belirtilen yere verilebileceği gibi, iadeli taahhütlü posta yoluyla da gönderilebilir. Posta yoluyla yapılacak müracaatlarda teklifin 2886 sayılı Devlet İhale Kanununun 37.maddesine uygun hazırlanması ve teklifin ihale saatinden önce aşağıda istenilen belgelerle birlikte komisyona ulaşması şarttır. İhale (son teklif verme) saatine kadar İdareye ulaşmayan teklifler değerlendirmeye alınmaz. İhale dokümanı </w:t>
            </w:r>
            <w:r w:rsidRPr="00804189">
              <w:rPr>
                <w:rFonts w:cs="Times New Roman"/>
                <w:b/>
                <w:sz w:val="20"/>
                <w:szCs w:val="20"/>
              </w:rPr>
              <w:t xml:space="preserve">Karabük Üniversitesi Sağlık Kültür ve Spor Daire Başkanlığı Rektörlük Binası B Blok 1.Kat – Demir Çelik Kampüsü /KARABÜK </w:t>
            </w:r>
            <w:r w:rsidRPr="00804189">
              <w:rPr>
                <w:rFonts w:cs="Times New Roman"/>
                <w:sz w:val="20"/>
                <w:szCs w:val="20"/>
              </w:rPr>
              <w:t xml:space="preserve">adresinde bedelsiz olarak görülebilir. Ancak İhaleye teklif verecek olanların idarece onaylı ihale dokümanını alması zorunludur. </w:t>
            </w:r>
          </w:p>
          <w:p w:rsidR="0068230F" w:rsidRPr="00804189" w:rsidRDefault="0068230F" w:rsidP="0068230F">
            <w:pPr>
              <w:pStyle w:val="ListeParagraf"/>
              <w:numPr>
                <w:ilvl w:val="0"/>
                <w:numId w:val="1"/>
              </w:numPr>
              <w:ind w:left="142" w:hanging="218"/>
              <w:jc w:val="both"/>
              <w:rPr>
                <w:rFonts w:cs="Times New Roman"/>
                <w:sz w:val="20"/>
                <w:szCs w:val="20"/>
              </w:rPr>
            </w:pPr>
            <w:r w:rsidRPr="00804189">
              <w:rPr>
                <w:rFonts w:cs="Times New Roman"/>
                <w:b/>
                <w:sz w:val="20"/>
                <w:szCs w:val="20"/>
              </w:rPr>
              <w:t>İhale dokümanın satış bedeli:</w:t>
            </w:r>
            <w:r w:rsidRPr="00804189">
              <w:rPr>
                <w:rFonts w:cs="Times New Roman"/>
                <w:sz w:val="20"/>
                <w:szCs w:val="20"/>
              </w:rPr>
              <w:t xml:space="preserve"> İhaleye katılmak isteyenler, ihale ile ilgili şartname ve sözleşme tasarısını, Karabük Üniversitesi Strateji Geliştirme Daire Başkanlığının Ziraat Bankası Karabük Üniversite Bürosu nezdindeki </w:t>
            </w:r>
            <w:r w:rsidRPr="00804189">
              <w:rPr>
                <w:rFonts w:cs="Times New Roman"/>
                <w:bCs/>
                <w:sz w:val="20"/>
                <w:szCs w:val="20"/>
              </w:rPr>
              <w:t>IBAN TR950001002293517206615044</w:t>
            </w:r>
            <w:r w:rsidRPr="00804189">
              <w:rPr>
                <w:rFonts w:cs="Times New Roman"/>
                <w:sz w:val="20"/>
                <w:szCs w:val="20"/>
              </w:rPr>
              <w:t xml:space="preserve"> No’ lu hesabına veya Karabük Üniversitesi Strateji Geliştirme Daire Başkanlığı Muhasebe Müdürlüğüne 100,00(yüz) -TL yatırarak temin edebileceklerdir.</w:t>
            </w:r>
          </w:p>
          <w:p w:rsidR="0068230F" w:rsidRPr="00804189" w:rsidRDefault="0068230F" w:rsidP="0068230F">
            <w:pPr>
              <w:pStyle w:val="ListeParagraf"/>
              <w:numPr>
                <w:ilvl w:val="0"/>
                <w:numId w:val="1"/>
              </w:numPr>
              <w:ind w:left="142" w:hanging="218"/>
              <w:jc w:val="both"/>
              <w:rPr>
                <w:rFonts w:cs="Times New Roman"/>
                <w:b/>
                <w:sz w:val="20"/>
                <w:szCs w:val="20"/>
              </w:rPr>
            </w:pPr>
            <w:r w:rsidRPr="00804189">
              <w:rPr>
                <w:rFonts w:cs="Times New Roman"/>
                <w:b/>
                <w:sz w:val="20"/>
                <w:szCs w:val="20"/>
              </w:rPr>
              <w:t xml:space="preserve">İhaleye katılmak isteyen isteklilerde yukarıdaki tablo da belirtilen şartlar aranır. </w:t>
            </w:r>
          </w:p>
          <w:p w:rsidR="0068230F" w:rsidRPr="00804189" w:rsidRDefault="0068230F" w:rsidP="0068230F">
            <w:pPr>
              <w:pStyle w:val="ListeParagraf"/>
              <w:numPr>
                <w:ilvl w:val="0"/>
                <w:numId w:val="1"/>
              </w:numPr>
              <w:ind w:left="142" w:hanging="218"/>
              <w:jc w:val="both"/>
              <w:rPr>
                <w:rFonts w:cs="Times New Roman"/>
                <w:sz w:val="20"/>
                <w:szCs w:val="20"/>
              </w:rPr>
            </w:pPr>
            <w:r w:rsidRPr="00804189">
              <w:rPr>
                <w:rFonts w:cs="Times New Roman"/>
                <w:sz w:val="20"/>
                <w:szCs w:val="20"/>
              </w:rPr>
              <w:t xml:space="preserve">Kira Bedeli üzerinden ayrıca KDV alınacaktır. </w:t>
            </w:r>
          </w:p>
          <w:p w:rsidR="0068230F" w:rsidRPr="00804189" w:rsidRDefault="0068230F" w:rsidP="0068230F">
            <w:pPr>
              <w:pStyle w:val="ListeParagraf"/>
              <w:numPr>
                <w:ilvl w:val="0"/>
                <w:numId w:val="1"/>
              </w:numPr>
              <w:ind w:left="142" w:hanging="218"/>
              <w:jc w:val="both"/>
              <w:rPr>
                <w:rFonts w:cs="Times New Roman"/>
                <w:sz w:val="20"/>
                <w:szCs w:val="20"/>
              </w:rPr>
            </w:pPr>
            <w:r w:rsidRPr="00804189">
              <w:rPr>
                <w:rFonts w:cs="Times New Roman"/>
                <w:sz w:val="20"/>
                <w:szCs w:val="20"/>
              </w:rPr>
              <w:t xml:space="preserve">Postada meydana gelen gecikmelerden dolayı idare veya komisyon herhangi bir sorumluluk kabul etmez. </w:t>
            </w:r>
          </w:p>
          <w:p w:rsidR="0068230F" w:rsidRPr="00804189" w:rsidRDefault="0068230F" w:rsidP="0068230F">
            <w:pPr>
              <w:pStyle w:val="ListeParagraf"/>
              <w:numPr>
                <w:ilvl w:val="0"/>
                <w:numId w:val="1"/>
              </w:numPr>
              <w:ind w:left="142" w:hanging="218"/>
              <w:jc w:val="both"/>
              <w:rPr>
                <w:rFonts w:cs="Times New Roman"/>
                <w:sz w:val="20"/>
                <w:szCs w:val="20"/>
              </w:rPr>
            </w:pPr>
            <w:r w:rsidRPr="00804189">
              <w:rPr>
                <w:rFonts w:cs="Times New Roman"/>
                <w:sz w:val="20"/>
                <w:szCs w:val="20"/>
              </w:rPr>
              <w:t xml:space="preserve">Türkiye geneli için, ihale bilgileri Karabük Üniversitesi web sayfasında </w:t>
            </w:r>
            <w:hyperlink r:id="rId8" w:history="1">
              <w:r w:rsidRPr="00804189">
                <w:rPr>
                  <w:rStyle w:val="Kpr"/>
                  <w:rFonts w:cs="Times New Roman"/>
                  <w:sz w:val="20"/>
                  <w:szCs w:val="20"/>
                </w:rPr>
                <w:t>www.karabuk.edu.tr</w:t>
              </w:r>
            </w:hyperlink>
            <w:r w:rsidRPr="00804189">
              <w:rPr>
                <w:rFonts w:cs="Times New Roman"/>
                <w:sz w:val="20"/>
                <w:szCs w:val="20"/>
              </w:rPr>
              <w:t xml:space="preserve"> ve </w:t>
            </w:r>
            <w:hyperlink r:id="rId9" w:history="1">
              <w:r w:rsidRPr="00804189">
                <w:rPr>
                  <w:rStyle w:val="Kpr"/>
                  <w:rFonts w:cs="Times New Roman"/>
                  <w:sz w:val="20"/>
                  <w:szCs w:val="20"/>
                </w:rPr>
                <w:t>http://sks.karabuk.edu.tr/</w:t>
              </w:r>
            </w:hyperlink>
            <w:r w:rsidRPr="00804189">
              <w:rPr>
                <w:rFonts w:cs="Times New Roman"/>
                <w:sz w:val="20"/>
                <w:szCs w:val="20"/>
              </w:rPr>
              <w:t xml:space="preserve"> adresinde yayınlanacaktır. </w:t>
            </w:r>
            <w:r w:rsidR="008E7EEA" w:rsidRPr="00804189">
              <w:rPr>
                <w:rFonts w:cs="Times New Roman"/>
                <w:sz w:val="20"/>
                <w:szCs w:val="20"/>
              </w:rPr>
              <w:t xml:space="preserve">     </w:t>
            </w:r>
          </w:p>
          <w:p w:rsidR="0068230F" w:rsidRPr="00804189" w:rsidRDefault="008E7EEA" w:rsidP="006E01E0">
            <w:pPr>
              <w:pStyle w:val="ListeParagraf"/>
              <w:numPr>
                <w:ilvl w:val="0"/>
                <w:numId w:val="1"/>
              </w:numPr>
              <w:ind w:left="142" w:hanging="218"/>
              <w:jc w:val="both"/>
              <w:rPr>
                <w:b/>
                <w:sz w:val="20"/>
                <w:szCs w:val="20"/>
              </w:rPr>
            </w:pPr>
            <w:r w:rsidRPr="00804189">
              <w:rPr>
                <w:rFonts w:cs="Times New Roman"/>
                <w:sz w:val="20"/>
                <w:szCs w:val="20"/>
              </w:rPr>
              <w:t xml:space="preserve">2886 Sayılı Devlet İhale Kanununun 29. Maddesine göre, İhale komisyonu gerekçesini belirtmek suretiyle ihaleyi yapıp yapmamakta serbesttir. </w:t>
            </w:r>
            <w:r w:rsidRPr="00804189">
              <w:rPr>
                <w:rFonts w:cs="Times New Roman"/>
                <w:b/>
                <w:sz w:val="20"/>
                <w:szCs w:val="20"/>
              </w:rPr>
              <w:t>İLAN OLUNUR.</w:t>
            </w:r>
          </w:p>
        </w:tc>
      </w:tr>
    </w:tbl>
    <w:p w:rsidR="00254A4B" w:rsidRDefault="00254A4B" w:rsidP="00817128">
      <w:pPr>
        <w:pStyle w:val="ListeParagraf"/>
        <w:spacing w:line="240" w:lineRule="auto"/>
        <w:ind w:left="142"/>
        <w:jc w:val="both"/>
      </w:pPr>
    </w:p>
    <w:sectPr w:rsidR="00254A4B" w:rsidSect="006E01E0">
      <w:pgSz w:w="16838" w:h="11906" w:orient="landscape"/>
      <w:pgMar w:top="284"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E3E" w:rsidRDefault="00CB5E3E" w:rsidP="00933258">
      <w:pPr>
        <w:spacing w:after="0" w:line="240" w:lineRule="auto"/>
      </w:pPr>
      <w:r>
        <w:separator/>
      </w:r>
    </w:p>
  </w:endnote>
  <w:endnote w:type="continuationSeparator" w:id="0">
    <w:p w:rsidR="00CB5E3E" w:rsidRDefault="00CB5E3E" w:rsidP="00933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E3E" w:rsidRDefault="00CB5E3E" w:rsidP="00933258">
      <w:pPr>
        <w:spacing w:after="0" w:line="240" w:lineRule="auto"/>
      </w:pPr>
      <w:r>
        <w:separator/>
      </w:r>
    </w:p>
  </w:footnote>
  <w:footnote w:type="continuationSeparator" w:id="0">
    <w:p w:rsidR="00CB5E3E" w:rsidRDefault="00CB5E3E" w:rsidP="009332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01245"/>
    <w:multiLevelType w:val="hybridMultilevel"/>
    <w:tmpl w:val="1AB4BAFE"/>
    <w:lvl w:ilvl="0" w:tplc="041F000F">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D0B"/>
    <w:rsid w:val="0001458D"/>
    <w:rsid w:val="00046195"/>
    <w:rsid w:val="001317FA"/>
    <w:rsid w:val="00254A4B"/>
    <w:rsid w:val="00332A35"/>
    <w:rsid w:val="00356E28"/>
    <w:rsid w:val="003574FF"/>
    <w:rsid w:val="0068230F"/>
    <w:rsid w:val="006E01E0"/>
    <w:rsid w:val="0076752E"/>
    <w:rsid w:val="00804189"/>
    <w:rsid w:val="00817128"/>
    <w:rsid w:val="00822CC7"/>
    <w:rsid w:val="008E7EEA"/>
    <w:rsid w:val="00933258"/>
    <w:rsid w:val="009E0FBA"/>
    <w:rsid w:val="00AA4931"/>
    <w:rsid w:val="00AC2FF3"/>
    <w:rsid w:val="00AC609B"/>
    <w:rsid w:val="00CA0B83"/>
    <w:rsid w:val="00CB5E3E"/>
    <w:rsid w:val="00CD26A4"/>
    <w:rsid w:val="00D71F03"/>
    <w:rsid w:val="00DC0484"/>
    <w:rsid w:val="00DC1D0B"/>
    <w:rsid w:val="00E31F5F"/>
    <w:rsid w:val="00EC6C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48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C048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56E28"/>
    <w:pPr>
      <w:ind w:left="720"/>
      <w:contextualSpacing/>
    </w:pPr>
    <w:rPr>
      <w:lang w:eastAsia="tr-TR"/>
    </w:rPr>
  </w:style>
  <w:style w:type="character" w:styleId="Kpr">
    <w:name w:val="Hyperlink"/>
    <w:basedOn w:val="VarsaylanParagrafYazTipi"/>
    <w:uiPriority w:val="99"/>
    <w:unhideWhenUsed/>
    <w:rsid w:val="00356E28"/>
    <w:rPr>
      <w:color w:val="0000FF" w:themeColor="hyperlink"/>
      <w:u w:val="single"/>
    </w:rPr>
  </w:style>
  <w:style w:type="paragraph" w:styleId="stbilgi">
    <w:name w:val="header"/>
    <w:basedOn w:val="Normal"/>
    <w:link w:val="stbilgiChar"/>
    <w:uiPriority w:val="99"/>
    <w:unhideWhenUsed/>
    <w:rsid w:val="0093325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33258"/>
  </w:style>
  <w:style w:type="paragraph" w:styleId="Altbilgi">
    <w:name w:val="footer"/>
    <w:basedOn w:val="Normal"/>
    <w:link w:val="AltbilgiChar"/>
    <w:uiPriority w:val="99"/>
    <w:unhideWhenUsed/>
    <w:rsid w:val="0093325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332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48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C048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56E28"/>
    <w:pPr>
      <w:ind w:left="720"/>
      <w:contextualSpacing/>
    </w:pPr>
    <w:rPr>
      <w:lang w:eastAsia="tr-TR"/>
    </w:rPr>
  </w:style>
  <w:style w:type="character" w:styleId="Kpr">
    <w:name w:val="Hyperlink"/>
    <w:basedOn w:val="VarsaylanParagrafYazTipi"/>
    <w:uiPriority w:val="99"/>
    <w:unhideWhenUsed/>
    <w:rsid w:val="00356E28"/>
    <w:rPr>
      <w:color w:val="0000FF" w:themeColor="hyperlink"/>
      <w:u w:val="single"/>
    </w:rPr>
  </w:style>
  <w:style w:type="paragraph" w:styleId="stbilgi">
    <w:name w:val="header"/>
    <w:basedOn w:val="Normal"/>
    <w:link w:val="stbilgiChar"/>
    <w:uiPriority w:val="99"/>
    <w:unhideWhenUsed/>
    <w:rsid w:val="0093325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33258"/>
  </w:style>
  <w:style w:type="paragraph" w:styleId="Altbilgi">
    <w:name w:val="footer"/>
    <w:basedOn w:val="Normal"/>
    <w:link w:val="AltbilgiChar"/>
    <w:uiPriority w:val="99"/>
    <w:unhideWhenUsed/>
    <w:rsid w:val="0093325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33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336983">
      <w:bodyDiv w:val="1"/>
      <w:marLeft w:val="0"/>
      <w:marRight w:val="0"/>
      <w:marTop w:val="0"/>
      <w:marBottom w:val="0"/>
      <w:divBdr>
        <w:top w:val="none" w:sz="0" w:space="0" w:color="auto"/>
        <w:left w:val="none" w:sz="0" w:space="0" w:color="auto"/>
        <w:bottom w:val="none" w:sz="0" w:space="0" w:color="auto"/>
        <w:right w:val="none" w:sz="0" w:space="0" w:color="auto"/>
      </w:divBdr>
    </w:div>
    <w:div w:id="1192105539">
      <w:bodyDiv w:val="1"/>
      <w:marLeft w:val="0"/>
      <w:marRight w:val="0"/>
      <w:marTop w:val="0"/>
      <w:marBottom w:val="0"/>
      <w:divBdr>
        <w:top w:val="none" w:sz="0" w:space="0" w:color="auto"/>
        <w:left w:val="none" w:sz="0" w:space="0" w:color="auto"/>
        <w:bottom w:val="none" w:sz="0" w:space="0" w:color="auto"/>
        <w:right w:val="none" w:sz="0" w:space="0" w:color="auto"/>
      </w:divBdr>
    </w:div>
    <w:div w:id="184674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abuk.edu.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s.karabuk.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676</Words>
  <Characters>3855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as0003325</dc:creator>
  <cp:keywords/>
  <dc:description/>
  <cp:lastModifiedBy>as0003325</cp:lastModifiedBy>
  <cp:revision>19</cp:revision>
  <dcterms:created xsi:type="dcterms:W3CDTF">2017-02-13T14:06:00Z</dcterms:created>
  <dcterms:modified xsi:type="dcterms:W3CDTF">2017-03-20T13:31:00Z</dcterms:modified>
</cp:coreProperties>
</file>